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4AFED" w14:textId="498245F5" w:rsidR="002147DD" w:rsidRPr="00593C0A" w:rsidRDefault="005C70B5" w:rsidP="00FD7AB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bookmarkStart w:id="0" w:name="_GoBack"/>
      <w:bookmarkEnd w:id="0"/>
      <w:r w:rsidRPr="00593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</w:t>
      </w:r>
      <w:r w:rsidR="002147DD" w:rsidRPr="00593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ols</w:t>
      </w:r>
      <w:r w:rsidRPr="00593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cy </w:t>
      </w:r>
      <w:r w:rsidR="002147DD" w:rsidRPr="00593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dyrektor</w:t>
      </w:r>
      <w:r w:rsidRPr="00593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zy </w:t>
      </w:r>
      <w:r w:rsidR="002147DD" w:rsidRPr="00593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szkół na Litwie </w:t>
      </w:r>
      <w:r w:rsidRPr="00593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odwiedzili </w:t>
      </w:r>
      <w:r w:rsidR="00EB27D9" w:rsidRPr="00593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I Społeczn</w:t>
      </w:r>
      <w:r w:rsidRPr="00593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e</w:t>
      </w:r>
      <w:r w:rsidR="00EB27D9" w:rsidRPr="00593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Liceum Ogólnokształcąc</w:t>
      </w:r>
      <w:r w:rsidRPr="00593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e</w:t>
      </w:r>
      <w:r w:rsidR="00EB27D9" w:rsidRPr="00593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w Białymstoku</w:t>
      </w:r>
    </w:p>
    <w:p w14:paraId="31FE4EB1" w14:textId="77777777" w:rsidR="00FD7ABC" w:rsidRPr="00593C0A" w:rsidRDefault="00FD7ABC" w:rsidP="00FD7A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126C979" w14:textId="77777777" w:rsidR="00FD7ABC" w:rsidRPr="00593C0A" w:rsidRDefault="005C70B5" w:rsidP="00FD7A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Wizyta 27 dyrektorów </w:t>
      </w:r>
      <w:r w:rsidR="004308BE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litewskich szkół to początek współpracy </w:t>
      </w: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z </w:t>
      </w:r>
      <w:r w:rsidR="004308BE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białostockim liceum. Jej celem jest wymiana doświadczeń, </w:t>
      </w:r>
      <w:r w:rsidR="00933050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budowa międzynarodowych relacji, </w:t>
      </w:r>
      <w:r w:rsidR="004308BE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 także prezentacja innowacyjnych metod nauczania i osiągnięć edukacyjnych szkoły.</w:t>
      </w:r>
    </w:p>
    <w:p w14:paraId="39171DB2" w14:textId="608B6FB8" w:rsidR="005C70B5" w:rsidRPr="00593C0A" w:rsidRDefault="004308BE" w:rsidP="00FD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C0A">
        <w:rPr>
          <w:rFonts w:ascii="Times New Roman" w:hAnsi="Times New Roman" w:cs="Times New Roman"/>
          <w:sz w:val="28"/>
          <w:szCs w:val="28"/>
        </w:rPr>
        <w:t xml:space="preserve">- </w:t>
      </w:r>
      <w:r w:rsidR="005C70B5" w:rsidRPr="00593C0A">
        <w:rPr>
          <w:rFonts w:ascii="Times New Roman" w:hAnsi="Times New Roman" w:cs="Times New Roman"/>
          <w:sz w:val="28"/>
          <w:szCs w:val="28"/>
        </w:rPr>
        <w:t xml:space="preserve">Jednym z filarów </w:t>
      </w:r>
      <w:r w:rsidR="00F46B74" w:rsidRPr="00593C0A">
        <w:rPr>
          <w:rFonts w:ascii="Times New Roman" w:hAnsi="Times New Roman" w:cs="Times New Roman"/>
          <w:sz w:val="28"/>
          <w:szCs w:val="28"/>
        </w:rPr>
        <w:t xml:space="preserve">naszej </w:t>
      </w:r>
      <w:r w:rsidR="005C70B5" w:rsidRPr="00593C0A">
        <w:rPr>
          <w:rFonts w:ascii="Times New Roman" w:hAnsi="Times New Roman" w:cs="Times New Roman"/>
          <w:sz w:val="28"/>
          <w:szCs w:val="28"/>
        </w:rPr>
        <w:t>działalności jest współpraca z innymi placówkami edukacyjnymi, zarówno w kraju, jak i za granicą</w:t>
      </w:r>
      <w:r w:rsidR="00D227E4" w:rsidRPr="00593C0A">
        <w:rPr>
          <w:rFonts w:ascii="Times New Roman" w:hAnsi="Times New Roman" w:cs="Times New Roman"/>
          <w:sz w:val="28"/>
          <w:szCs w:val="28"/>
        </w:rPr>
        <w:t xml:space="preserve"> </w:t>
      </w:r>
      <w:r w:rsidR="00FD7ABC" w:rsidRPr="00593C0A">
        <w:rPr>
          <w:rFonts w:ascii="Times New Roman" w:hAnsi="Times New Roman" w:cs="Times New Roman"/>
          <w:sz w:val="28"/>
          <w:szCs w:val="28"/>
        </w:rPr>
        <w:t>– mówi</w:t>
      </w:r>
      <w:r w:rsidR="005C70B5" w:rsidRPr="00593C0A">
        <w:rPr>
          <w:rFonts w:ascii="Times New Roman" w:hAnsi="Times New Roman" w:cs="Times New Roman"/>
          <w:sz w:val="28"/>
          <w:szCs w:val="28"/>
        </w:rPr>
        <w:t xml:space="preserve"> dr Marta Białobrzeska</w:t>
      </w:r>
      <w:r w:rsidR="00593C0A">
        <w:rPr>
          <w:rFonts w:ascii="Times New Roman" w:hAnsi="Times New Roman" w:cs="Times New Roman"/>
          <w:sz w:val="28"/>
          <w:szCs w:val="28"/>
        </w:rPr>
        <w:t xml:space="preserve">, </w:t>
      </w:r>
      <w:r w:rsidR="005C70B5" w:rsidRPr="00593C0A">
        <w:rPr>
          <w:rFonts w:ascii="Times New Roman" w:hAnsi="Times New Roman" w:cs="Times New Roman"/>
          <w:sz w:val="28"/>
          <w:szCs w:val="28"/>
        </w:rPr>
        <w:t xml:space="preserve"> dyrektor Zespołu Szkół Społecznych Fundacji Edukacji „Fabryczna 10” w Białymstoku</w:t>
      </w:r>
      <w:r w:rsidRPr="00593C0A">
        <w:rPr>
          <w:rFonts w:ascii="Times New Roman" w:hAnsi="Times New Roman" w:cs="Times New Roman"/>
          <w:sz w:val="28"/>
          <w:szCs w:val="28"/>
        </w:rPr>
        <w:t>,</w:t>
      </w:r>
      <w:r w:rsidR="00593C0A">
        <w:rPr>
          <w:rFonts w:ascii="Times New Roman" w:hAnsi="Times New Roman" w:cs="Times New Roman"/>
          <w:sz w:val="28"/>
          <w:szCs w:val="28"/>
        </w:rPr>
        <w:t xml:space="preserve"> </w:t>
      </w:r>
      <w:r w:rsidRPr="00593C0A">
        <w:rPr>
          <w:rFonts w:ascii="Times New Roman" w:hAnsi="Times New Roman" w:cs="Times New Roman"/>
          <w:sz w:val="28"/>
          <w:szCs w:val="28"/>
        </w:rPr>
        <w:t>do którego należy I SLO</w:t>
      </w:r>
      <w:r w:rsidR="005C70B5" w:rsidRPr="00593C0A">
        <w:rPr>
          <w:rFonts w:ascii="Times New Roman" w:hAnsi="Times New Roman" w:cs="Times New Roman"/>
          <w:sz w:val="28"/>
          <w:szCs w:val="28"/>
        </w:rPr>
        <w:t>.</w:t>
      </w:r>
      <w:r w:rsidRPr="00593C0A">
        <w:rPr>
          <w:rFonts w:ascii="Times New Roman" w:hAnsi="Times New Roman" w:cs="Times New Roman"/>
          <w:sz w:val="28"/>
          <w:szCs w:val="28"/>
        </w:rPr>
        <w:t xml:space="preserve"> - </w:t>
      </w:r>
      <w:r w:rsidR="005C70B5" w:rsidRPr="00593C0A">
        <w:rPr>
          <w:rFonts w:ascii="Times New Roman" w:hAnsi="Times New Roman" w:cs="Times New Roman"/>
          <w:sz w:val="28"/>
          <w:szCs w:val="28"/>
        </w:rPr>
        <w:t>Dzięki temu możemy wzbogacać nasze metody nauczania, czerpać inspiracje z różnych systemów edukacyjnych i stwarzać naszym uczniom możliwości rozwoju w międzynarodowym środowisku.</w:t>
      </w:r>
    </w:p>
    <w:p w14:paraId="1281CFC6" w14:textId="546CF611" w:rsidR="00933050" w:rsidRPr="00593C0A" w:rsidRDefault="00933050" w:rsidP="00FD7A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93C0A">
        <w:rPr>
          <w:rFonts w:ascii="Times New Roman" w:hAnsi="Times New Roman" w:cs="Times New Roman"/>
          <w:sz w:val="28"/>
          <w:szCs w:val="28"/>
        </w:rPr>
        <w:t xml:space="preserve">Inicjatorką spotkania jest </w:t>
      </w:r>
      <w:r w:rsidR="008560C8" w:rsidRPr="00593C0A">
        <w:rPr>
          <w:rFonts w:ascii="Times New Roman" w:hAnsi="Times New Roman" w:cs="Times New Roman"/>
          <w:sz w:val="28"/>
          <w:szCs w:val="28"/>
        </w:rPr>
        <w:t xml:space="preserve">absolwentka szkoły - </w:t>
      </w:r>
      <w:r w:rsidR="00D227E4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prof. Urszul</w:t>
      </w: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</w:t>
      </w:r>
      <w:r w:rsidR="00D227E4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Wróblewsk</w:t>
      </w: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</w:t>
      </w:r>
      <w:r w:rsidR="008560C8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Dziekan </w:t>
      </w:r>
      <w:r w:rsidR="00593C0A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Filii</w:t>
      </w:r>
      <w:r w:rsidR="00D227E4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Uniwersytetu w Białymstoku w Wilnie</w:t>
      </w: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. </w:t>
      </w:r>
      <w:r w:rsidR="002147DD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Delegacja została powitana przez uczniów, którzy oprowadzili gości po szkole</w:t>
      </w:r>
      <w:r w:rsidR="00593C0A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. Dyrektorzy mieli okazję obejrzeć </w:t>
      </w:r>
      <w:r w:rsidR="002147DD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nowoczesne klasy wyposażone w sprzęt multimedialny, bibliotek</w:t>
      </w:r>
      <w:r w:rsidR="00EB27D9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ę</w:t>
      </w:r>
      <w:r w:rsidR="002147DD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</w:t>
      </w:r>
      <w:r w:rsidR="00EB27D9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patio, </w:t>
      </w:r>
      <w:r w:rsidR="002147DD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pracownie przedmiotowe oraz przestrzenie rekreacyjne dla dzieci i młodzieży. </w:t>
      </w:r>
    </w:p>
    <w:p w14:paraId="6378616F" w14:textId="45475364" w:rsidR="002147DD" w:rsidRPr="00593C0A" w:rsidRDefault="002147DD" w:rsidP="00FD7A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Uczniowie chętnie dzielili się swoimi doświadczeniami z codziennego życia szkolnego, opowiadając o zajęciach, projektach i inicjatywach, w których biorą udział.</w:t>
      </w:r>
      <w:r w:rsidR="00EB27D9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Szczególne zainteresowanie</w:t>
      </w:r>
      <w:r w:rsidR="00EB27D9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="00593C0A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gości wzbudziły działania</w:t>
      </w: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w obszarze edukacji włączającej oraz programy wspierające rozwój kompetencji kluczowych, takich jak praca zespołowa, kreatywność czy umiejętność krytycznego myślenia.</w:t>
      </w:r>
    </w:p>
    <w:p w14:paraId="3096CC4C" w14:textId="63EE6BFA" w:rsidR="002147DD" w:rsidRPr="00593C0A" w:rsidRDefault="002147DD" w:rsidP="00FD7A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Podczas wizyty </w:t>
      </w:r>
      <w:r w:rsidR="00933050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doszło też do </w:t>
      </w: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spotkani</w:t>
      </w:r>
      <w:r w:rsidR="00933050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</w:t>
      </w: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dyrektorów szkół</w:t>
      </w:r>
      <w:r w:rsidR="00593C0A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z Litwy </w:t>
      </w: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 kadr</w:t>
      </w:r>
      <w:r w:rsidR="00933050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ą</w:t>
      </w: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zarządzając</w:t>
      </w:r>
      <w:r w:rsidR="00933050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ą</w:t>
      </w: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i nauczycielami</w:t>
      </w:r>
      <w:r w:rsidR="00933050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I</w:t>
      </w:r>
      <w:r w:rsidR="00F46B74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="00933050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SLO</w:t>
      </w: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. Rozmowy dotyczyły organizacji pracy szkoły, systemu wsparcia dla uczniów i rodziców, </w:t>
      </w:r>
      <w:r w:rsidR="00EB27D9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tutoringu</w:t>
      </w:r>
      <w:r w:rsidR="00F46B74"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</w:t>
      </w: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 także realizacji projektów międzynarodowych. Wymiana doświadczeń pozwoliła zidentyfikować wspólne wyzwania i poszukać inspiracji do dalszego rozwoju.</w:t>
      </w:r>
    </w:p>
    <w:p w14:paraId="3ECDCADC" w14:textId="5F03C831" w:rsidR="00A514B4" w:rsidRPr="00593C0A" w:rsidRDefault="00593C0A" w:rsidP="00FD7A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93C0A">
        <w:rPr>
          <w:rFonts w:ascii="Times New Roman" w:hAnsi="Times New Roman" w:cs="Times New Roman"/>
          <w:sz w:val="28"/>
          <w:szCs w:val="28"/>
        </w:rPr>
        <w:t>- Jestem</w:t>
      </w:r>
      <w:r w:rsidR="00A514B4" w:rsidRPr="00593C0A">
        <w:rPr>
          <w:rFonts w:ascii="Times New Roman" w:hAnsi="Times New Roman" w:cs="Times New Roman"/>
          <w:sz w:val="28"/>
          <w:szCs w:val="28"/>
        </w:rPr>
        <w:t xml:space="preserve"> dumna, że mogłam opowiedzieć dyrektorom szkół z okręgu wileńskiego o naszej niezwykłej placówce</w:t>
      </w:r>
      <w:r w:rsidR="00F46B74" w:rsidRPr="00593C0A">
        <w:rPr>
          <w:rFonts w:ascii="Times New Roman" w:hAnsi="Times New Roman" w:cs="Times New Roman"/>
          <w:sz w:val="28"/>
          <w:szCs w:val="28"/>
        </w:rPr>
        <w:t xml:space="preserve"> – mówi dr Marta Białobrzeska. - </w:t>
      </w:r>
      <w:r w:rsidR="00A514B4" w:rsidRPr="00593C0A">
        <w:rPr>
          <w:rFonts w:ascii="Times New Roman" w:hAnsi="Times New Roman" w:cs="Times New Roman"/>
          <w:sz w:val="28"/>
          <w:szCs w:val="28"/>
        </w:rPr>
        <w:t xml:space="preserve"> Dzięki otwartości na współpracę i zaangażowaniu w różnorodne projekty edukacyjne, nasza szkoła staje się miejscem spotkań ludzi z pasją i przestrzenią wymiany doświadczeń. Takie działania nie tylko wzbogacają uczniów i nauczycieli, ale także budują fundamenty społeczeństwa otwartego, współpracującego i pełnego wzajemnego szacunku.</w:t>
      </w:r>
    </w:p>
    <w:p w14:paraId="396CD46D" w14:textId="14D913E2" w:rsidR="002147DD" w:rsidRPr="00593C0A" w:rsidRDefault="002147DD" w:rsidP="00FD7A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93C0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Spotkanie zakończyło się dyskusją o możliwościach nawiązania współpracy między szkołami z Polski i Litwy. Ustalono, że w przyszłości warto zorganizować wspólne projekty, które pozwolą uczniom i nauczycielom na jeszcze większe zacieśnienie więzi oraz wzbogacenie oferty edukacyjnej obu stron.</w:t>
      </w:r>
    </w:p>
    <w:p w14:paraId="1CDC2F7D" w14:textId="77777777" w:rsidR="00AE5737" w:rsidRPr="00593C0A" w:rsidRDefault="00AE5737" w:rsidP="00FD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5737" w:rsidRPr="0059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3DDDE" w14:textId="77777777" w:rsidR="007B6A9C" w:rsidRDefault="007B6A9C" w:rsidP="008560C8">
      <w:pPr>
        <w:spacing w:after="0" w:line="240" w:lineRule="auto"/>
      </w:pPr>
      <w:r>
        <w:separator/>
      </w:r>
    </w:p>
  </w:endnote>
  <w:endnote w:type="continuationSeparator" w:id="0">
    <w:p w14:paraId="16BED3C3" w14:textId="77777777" w:rsidR="007B6A9C" w:rsidRDefault="007B6A9C" w:rsidP="0085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23736" w14:textId="77777777" w:rsidR="007B6A9C" w:rsidRDefault="007B6A9C" w:rsidP="008560C8">
      <w:pPr>
        <w:spacing w:after="0" w:line="240" w:lineRule="auto"/>
      </w:pPr>
      <w:r>
        <w:separator/>
      </w:r>
    </w:p>
  </w:footnote>
  <w:footnote w:type="continuationSeparator" w:id="0">
    <w:p w14:paraId="4F81D5CE" w14:textId="77777777" w:rsidR="007B6A9C" w:rsidRDefault="007B6A9C" w:rsidP="00856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DD"/>
    <w:rsid w:val="001E2902"/>
    <w:rsid w:val="002147DD"/>
    <w:rsid w:val="004308BE"/>
    <w:rsid w:val="00593C0A"/>
    <w:rsid w:val="005C70B5"/>
    <w:rsid w:val="007B6A9C"/>
    <w:rsid w:val="008560C8"/>
    <w:rsid w:val="00933050"/>
    <w:rsid w:val="00A514B4"/>
    <w:rsid w:val="00AE5737"/>
    <w:rsid w:val="00C007CF"/>
    <w:rsid w:val="00D227E4"/>
    <w:rsid w:val="00EB27D9"/>
    <w:rsid w:val="00F030F0"/>
    <w:rsid w:val="00F46B74"/>
    <w:rsid w:val="00FD5ACC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8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0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0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0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6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0C8"/>
  </w:style>
  <w:style w:type="paragraph" w:styleId="Stopka">
    <w:name w:val="footer"/>
    <w:basedOn w:val="Normalny"/>
    <w:link w:val="StopkaZnak"/>
    <w:uiPriority w:val="99"/>
    <w:unhideWhenUsed/>
    <w:rsid w:val="00856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0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0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0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6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0C8"/>
  </w:style>
  <w:style w:type="paragraph" w:styleId="Stopka">
    <w:name w:val="footer"/>
    <w:basedOn w:val="Normalny"/>
    <w:link w:val="StopkaZnak"/>
    <w:uiPriority w:val="99"/>
    <w:unhideWhenUsed/>
    <w:rsid w:val="00856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Społecznych Fundacji Edukacji Fabryczna 10 w Białymstoku</dc:creator>
  <cp:lastModifiedBy>User2</cp:lastModifiedBy>
  <cp:revision>2</cp:revision>
  <dcterms:created xsi:type="dcterms:W3CDTF">2024-11-21T08:16:00Z</dcterms:created>
  <dcterms:modified xsi:type="dcterms:W3CDTF">2024-11-21T08:16:00Z</dcterms:modified>
</cp:coreProperties>
</file>